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pPr w:vertAnchor="page" w:horzAnchor="margin" w:tblpY="667"/>
        <w:tblW w:w="7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</w:tblGrid>
      <w:tr w:rsidR="00687A0B" w:rsidRPr="00D80AB7" w:rsidTr="00E57C7D">
        <w:trPr>
          <w:trHeight w:val="4001"/>
        </w:trPr>
        <w:tc>
          <w:tcPr>
            <w:tcW w:w="7669" w:type="dxa"/>
          </w:tcPr>
          <w:p w:rsidR="002954AB" w:rsidRPr="00D80AB7" w:rsidRDefault="002954AB" w:rsidP="00E57C7D">
            <w:pPr>
              <w:rPr>
                <w:color w:val="2EA7CE"/>
                <w:sz w:val="44"/>
                <w:szCs w:val="48"/>
              </w:rPr>
            </w:pPr>
            <w:r w:rsidRPr="00D80AB7">
              <w:rPr>
                <w:color w:val="2EA7CE"/>
                <w:sz w:val="44"/>
                <w:szCs w:val="48"/>
              </w:rPr>
              <w:t xml:space="preserve">Posvet </w:t>
            </w:r>
            <w:r w:rsidR="00D80AB7" w:rsidRPr="00D80AB7">
              <w:rPr>
                <w:color w:val="2EA7CE"/>
                <w:sz w:val="44"/>
                <w:szCs w:val="48"/>
              </w:rPr>
              <w:t>v zvezi z upravljanjem in arhiviranjem zdravstvene dokumentacije in varstvom osebnih podatkov</w:t>
            </w:r>
          </w:p>
          <w:tbl>
            <w:tblPr>
              <w:tblpPr w:leftFromText="142" w:rightFromText="142" w:vertAnchor="text" w:horzAnchor="margin" w:tblpY="1211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945"/>
            </w:tblGrid>
            <w:tr w:rsidR="00687A0B" w:rsidRPr="00D80AB7" w:rsidTr="001779D8">
              <w:trPr>
                <w:trHeight w:val="1304"/>
              </w:trPr>
              <w:tc>
                <w:tcPr>
                  <w:tcW w:w="6945" w:type="dxa"/>
                </w:tcPr>
                <w:p w:rsidR="00EC0F0F" w:rsidRPr="00D80AB7" w:rsidRDefault="00EC0F0F" w:rsidP="00EC0F0F">
                  <w:pPr>
                    <w:pStyle w:val="lokacija"/>
                    <w:rPr>
                      <w:color w:val="40A7CE"/>
                      <w:sz w:val="22"/>
                      <w:szCs w:val="24"/>
                    </w:rPr>
                  </w:pPr>
                  <w:r w:rsidRPr="00D80AB7">
                    <w:rPr>
                      <w:color w:val="40A7CE"/>
                      <w:sz w:val="22"/>
                      <w:szCs w:val="24"/>
                    </w:rPr>
                    <w:t xml:space="preserve">Univerzitetni klinični center Ljubljana, </w:t>
                  </w:r>
                </w:p>
                <w:p w:rsidR="00EC0F0F" w:rsidRPr="00D80AB7" w:rsidRDefault="00EC0F0F" w:rsidP="00EC0F0F">
                  <w:pPr>
                    <w:pStyle w:val="lokacija"/>
                    <w:rPr>
                      <w:color w:val="40A7CE"/>
                      <w:sz w:val="22"/>
                      <w:szCs w:val="24"/>
                    </w:rPr>
                  </w:pPr>
                  <w:r w:rsidRPr="00D80AB7">
                    <w:rPr>
                      <w:color w:val="40A7CE"/>
                      <w:sz w:val="22"/>
                      <w:szCs w:val="24"/>
                    </w:rPr>
                    <w:t>Predavalnica 1</w:t>
                  </w:r>
                </w:p>
                <w:p w:rsidR="00E57C7D" w:rsidRPr="00D80AB7" w:rsidRDefault="00D80AB7" w:rsidP="00EC0F0F">
                  <w:pPr>
                    <w:pStyle w:val="lokacija"/>
                    <w:rPr>
                      <w:color w:val="40A7CE"/>
                      <w:sz w:val="22"/>
                      <w:szCs w:val="24"/>
                    </w:rPr>
                  </w:pPr>
                  <w:r>
                    <w:rPr>
                      <w:color w:val="40A7CE"/>
                      <w:sz w:val="22"/>
                      <w:szCs w:val="24"/>
                    </w:rPr>
                    <w:t>7</w:t>
                  </w:r>
                  <w:r w:rsidR="00EC0F0F" w:rsidRPr="00D80AB7">
                    <w:rPr>
                      <w:color w:val="40A7CE"/>
                      <w:sz w:val="22"/>
                      <w:szCs w:val="24"/>
                    </w:rPr>
                    <w:t xml:space="preserve">. </w:t>
                  </w:r>
                  <w:r>
                    <w:rPr>
                      <w:color w:val="40A7CE"/>
                      <w:sz w:val="22"/>
                      <w:szCs w:val="24"/>
                    </w:rPr>
                    <w:t>december</w:t>
                  </w:r>
                  <w:r w:rsidR="00EC0F0F" w:rsidRPr="00D80AB7">
                    <w:rPr>
                      <w:color w:val="40A7CE"/>
                      <w:sz w:val="22"/>
                      <w:szCs w:val="24"/>
                    </w:rPr>
                    <w:t xml:space="preserve"> 201</w:t>
                  </w:r>
                  <w:r w:rsidR="007F3E39" w:rsidRPr="00D80AB7">
                    <w:rPr>
                      <w:color w:val="40A7CE"/>
                      <w:sz w:val="22"/>
                      <w:szCs w:val="24"/>
                    </w:rPr>
                    <w:t>7</w:t>
                  </w:r>
                </w:p>
                <w:p w:rsidR="00D80AB7" w:rsidRDefault="00D80AB7" w:rsidP="00EC0F0F">
                  <w:pPr>
                    <w:pStyle w:val="lokacija"/>
                    <w:rPr>
                      <w:color w:val="2EA7CE"/>
                      <w:sz w:val="24"/>
                    </w:rPr>
                  </w:pPr>
                </w:p>
                <w:p w:rsidR="00084C83" w:rsidRPr="00D80AB7" w:rsidRDefault="00084C83" w:rsidP="00EC0F0F">
                  <w:pPr>
                    <w:pStyle w:val="lokacija"/>
                    <w:rPr>
                      <w:color w:val="2EA7CE"/>
                      <w:sz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2954AB" w:rsidRPr="00D80AB7" w:rsidRDefault="002954AB" w:rsidP="00E57C7D">
            <w:pPr>
              <w:rPr>
                <w:color w:val="FF0000"/>
                <w:sz w:val="44"/>
                <w:szCs w:val="48"/>
              </w:rPr>
            </w:pPr>
          </w:p>
          <w:p w:rsidR="00D80AB7" w:rsidRPr="00D80AB7" w:rsidRDefault="00D80AB7" w:rsidP="00E57C7D">
            <w:pPr>
              <w:rPr>
                <w:color w:val="FF0000"/>
                <w:sz w:val="44"/>
                <w:szCs w:val="48"/>
              </w:rPr>
            </w:pPr>
          </w:p>
        </w:tc>
      </w:tr>
    </w:tbl>
    <w:p w:rsidR="0011539A" w:rsidRPr="00D80AB7" w:rsidRDefault="0011539A">
      <w:pPr>
        <w:rPr>
          <w:sz w:val="56"/>
        </w:rPr>
      </w:pPr>
    </w:p>
    <w:p w:rsidR="00CA26C8" w:rsidRPr="00D80AB7" w:rsidRDefault="00CA26C8" w:rsidP="007B3BA1">
      <w:pPr>
        <w:pStyle w:val="lokacija"/>
        <w:rPr>
          <w:sz w:val="24"/>
        </w:rPr>
      </w:pPr>
    </w:p>
    <w:tbl>
      <w:tblPr>
        <w:tblStyle w:val="Tabelamrea"/>
        <w:tblpPr w:leftFromText="142" w:rightFromText="142" w:vertAnchor="page" w:horzAnchor="margin" w:tblpY="4576"/>
        <w:tblOverlap w:val="never"/>
        <w:tblW w:w="18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363"/>
        <w:gridCol w:w="8363"/>
      </w:tblGrid>
      <w:tr w:rsidR="002954AB" w:rsidRPr="00D80AB7" w:rsidTr="003C5ACC">
        <w:trPr>
          <w:gridAfter w:val="1"/>
          <w:wAfter w:w="8363" w:type="dxa"/>
        </w:trPr>
        <w:tc>
          <w:tcPr>
            <w:tcW w:w="9781" w:type="dxa"/>
            <w:gridSpan w:val="2"/>
            <w:tcBorders>
              <w:bottom w:val="single" w:sz="6" w:space="0" w:color="2EA7CE"/>
            </w:tcBorders>
          </w:tcPr>
          <w:p w:rsidR="002954AB" w:rsidRPr="00D80AB7" w:rsidRDefault="00E57C7D" w:rsidP="00E57C7D">
            <w:pPr>
              <w:pStyle w:val="NoParagraphStyle"/>
              <w:rPr>
                <w:rFonts w:asciiTheme="minorHAnsi" w:hAnsiTheme="minorHAnsi"/>
                <w:color w:val="auto"/>
                <w:szCs w:val="28"/>
                <w:lang w:val="sl-SI"/>
              </w:rPr>
            </w:pPr>
            <w:r w:rsidRPr="00D80AB7">
              <w:rPr>
                <w:rFonts w:asciiTheme="minorHAnsi" w:hAnsiTheme="minorHAnsi"/>
                <w:color w:val="auto"/>
                <w:szCs w:val="28"/>
                <w:lang w:val="sl-SI"/>
              </w:rPr>
              <w:t>Program</w:t>
            </w:r>
          </w:p>
        </w:tc>
      </w:tr>
      <w:tr w:rsidR="00E57C7D" w:rsidRPr="00D80AB7" w:rsidTr="003C5ACC">
        <w:trPr>
          <w:gridAfter w:val="1"/>
          <w:wAfter w:w="8363" w:type="dxa"/>
        </w:trPr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:rsidR="00E57C7D" w:rsidRPr="00D80AB7" w:rsidRDefault="007F3E39" w:rsidP="00EC0F0F">
            <w:pPr>
              <w:pStyle w:val="lokacija"/>
              <w:rPr>
                <w:rFonts w:asciiTheme="minorHAnsi" w:hAnsiTheme="minorHAnsi"/>
                <w:sz w:val="16"/>
                <w:szCs w:val="18"/>
              </w:rPr>
            </w:pPr>
            <w:r w:rsidRPr="00D80AB7">
              <w:rPr>
                <w:rFonts w:asciiTheme="minorHAnsi" w:hAnsiTheme="minorHAnsi" w:cs="Cambria" w:hint="cs"/>
                <w:bCs/>
                <w:color w:val="2EA7CE"/>
                <w:sz w:val="18"/>
                <w:szCs w:val="20"/>
                <w:rtl/>
                <w:lang w:bidi="ar-YE"/>
              </w:rPr>
              <w:t>Četrtek</w:t>
            </w:r>
            <w:r w:rsidR="00E57C7D" w:rsidRPr="00D80AB7">
              <w:rPr>
                <w:rFonts w:asciiTheme="minorHAnsi" w:hAnsiTheme="minorHAnsi" w:cs="Cambria"/>
                <w:bCs/>
                <w:color w:val="2EA7CE"/>
                <w:sz w:val="20"/>
                <w:szCs w:val="22"/>
                <w:lang w:bidi="ar-YE"/>
              </w:rPr>
              <w:t xml:space="preserve">, </w:t>
            </w:r>
            <w:r w:rsidR="00D80AB7" w:rsidRPr="00AA3479">
              <w:rPr>
                <w:rFonts w:asciiTheme="minorHAnsi" w:hAnsiTheme="minorHAnsi" w:cs="Cambria"/>
                <w:b/>
                <w:bCs/>
                <w:color w:val="2EA7CE"/>
                <w:sz w:val="20"/>
                <w:szCs w:val="22"/>
                <w:lang w:bidi="ar-YE"/>
              </w:rPr>
              <w:t>7. 12</w:t>
            </w:r>
            <w:r w:rsidR="00EC0F0F" w:rsidRPr="00AA3479">
              <w:rPr>
                <w:rFonts w:asciiTheme="minorHAnsi" w:hAnsiTheme="minorHAnsi" w:cs="Cambria"/>
                <w:b/>
                <w:bCs/>
                <w:color w:val="2EA7CE"/>
                <w:sz w:val="20"/>
                <w:szCs w:val="22"/>
                <w:lang w:bidi="ar-YE"/>
              </w:rPr>
              <w:t>. 201</w:t>
            </w:r>
            <w:r w:rsidRPr="00AA3479">
              <w:rPr>
                <w:rFonts w:asciiTheme="minorHAnsi" w:hAnsiTheme="minorHAnsi" w:cs="Cambria"/>
                <w:b/>
                <w:bCs/>
                <w:color w:val="2EA7CE"/>
                <w:sz w:val="20"/>
                <w:szCs w:val="22"/>
                <w:lang w:bidi="ar-YE"/>
              </w:rPr>
              <w:t>7</w:t>
            </w:r>
          </w:p>
        </w:tc>
      </w:tr>
      <w:tr w:rsidR="00E57C7D" w:rsidRPr="00D80AB7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D80AB7" w:rsidRDefault="00EC0F0F" w:rsidP="00EC0F0F">
            <w:pPr>
              <w:pStyle w:val="lokacija"/>
              <w:rPr>
                <w:b/>
                <w:sz w:val="16"/>
                <w:szCs w:val="18"/>
              </w:rPr>
            </w:pPr>
            <w:r w:rsidRPr="00D80AB7">
              <w:rPr>
                <w:b/>
                <w:sz w:val="16"/>
                <w:szCs w:val="18"/>
              </w:rPr>
              <w:t>8</w:t>
            </w:r>
            <w:r w:rsidR="00E57C7D" w:rsidRPr="00D80AB7">
              <w:rPr>
                <w:b/>
                <w:sz w:val="16"/>
                <w:szCs w:val="18"/>
              </w:rPr>
              <w:t>.</w:t>
            </w:r>
            <w:r w:rsidRPr="00D80AB7">
              <w:rPr>
                <w:b/>
                <w:sz w:val="16"/>
                <w:szCs w:val="18"/>
              </w:rPr>
              <w:t>3</w:t>
            </w:r>
            <w:r w:rsidR="00E57C7D" w:rsidRPr="00D80AB7">
              <w:rPr>
                <w:b/>
                <w:sz w:val="16"/>
                <w:szCs w:val="18"/>
              </w:rPr>
              <w:t>0-9.</w:t>
            </w:r>
            <w:r w:rsidRPr="00D80AB7">
              <w:rPr>
                <w:b/>
                <w:sz w:val="16"/>
                <w:szCs w:val="18"/>
              </w:rPr>
              <w:t>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D80AB7" w:rsidRDefault="00E57C7D" w:rsidP="00E57C7D">
            <w:pPr>
              <w:pStyle w:val="lokacija"/>
              <w:rPr>
                <w:b/>
                <w:sz w:val="16"/>
                <w:szCs w:val="18"/>
              </w:rPr>
            </w:pPr>
            <w:r w:rsidRPr="00D80AB7">
              <w:rPr>
                <w:b/>
                <w:sz w:val="16"/>
                <w:szCs w:val="18"/>
              </w:rPr>
              <w:t>Sprejem udeležencev</w:t>
            </w:r>
          </w:p>
        </w:tc>
      </w:tr>
      <w:tr w:rsidR="00E57C7D" w:rsidRPr="00D80AB7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D80AB7" w:rsidRDefault="00E57C7D" w:rsidP="00EC0F0F">
            <w:pPr>
              <w:pStyle w:val="lokacija"/>
              <w:rPr>
                <w:b/>
                <w:sz w:val="16"/>
                <w:szCs w:val="18"/>
              </w:rPr>
            </w:pPr>
            <w:r w:rsidRPr="00D80AB7">
              <w:rPr>
                <w:b/>
                <w:sz w:val="16"/>
                <w:szCs w:val="18"/>
              </w:rPr>
              <w:t>9.</w:t>
            </w:r>
            <w:r w:rsidR="00EC0F0F" w:rsidRPr="00D80AB7">
              <w:rPr>
                <w:b/>
                <w:sz w:val="16"/>
                <w:szCs w:val="18"/>
              </w:rPr>
              <w:t>00-9</w:t>
            </w:r>
            <w:r w:rsidRPr="00D80AB7">
              <w:rPr>
                <w:b/>
                <w:sz w:val="16"/>
                <w:szCs w:val="18"/>
              </w:rPr>
              <w:t>.</w:t>
            </w:r>
            <w:r w:rsidR="00EC0F0F" w:rsidRPr="00D80AB7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D80AB7" w:rsidRDefault="00E57C7D" w:rsidP="00414144">
            <w:pPr>
              <w:pStyle w:val="lokacija"/>
              <w:rPr>
                <w:b/>
                <w:sz w:val="16"/>
                <w:szCs w:val="18"/>
              </w:rPr>
            </w:pPr>
            <w:r w:rsidRPr="00D80AB7">
              <w:rPr>
                <w:b/>
                <w:sz w:val="16"/>
                <w:szCs w:val="18"/>
              </w:rPr>
              <w:t>Uvodni pozdrav</w:t>
            </w:r>
          </w:p>
        </w:tc>
      </w:tr>
      <w:tr w:rsidR="00E57C7D" w:rsidRPr="00D80AB7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E57C7D" w:rsidRPr="00D80AB7" w:rsidRDefault="00EC0F0F" w:rsidP="00EC0F0F">
            <w:pPr>
              <w:pStyle w:val="lokacija"/>
              <w:rPr>
                <w:b/>
                <w:sz w:val="16"/>
                <w:szCs w:val="18"/>
              </w:rPr>
            </w:pPr>
            <w:r w:rsidRPr="00D80AB7">
              <w:rPr>
                <w:b/>
                <w:sz w:val="16"/>
                <w:szCs w:val="18"/>
              </w:rPr>
              <w:t>9.15</w:t>
            </w:r>
            <w:r w:rsidR="00E57C7D" w:rsidRPr="00D80AB7">
              <w:rPr>
                <w:b/>
                <w:sz w:val="16"/>
                <w:szCs w:val="18"/>
              </w:rPr>
              <w:t>-1</w:t>
            </w:r>
            <w:r w:rsidR="00D80AB7">
              <w:rPr>
                <w:b/>
                <w:sz w:val="16"/>
                <w:szCs w:val="18"/>
              </w:rPr>
              <w:t>1</w:t>
            </w:r>
            <w:r w:rsidR="00E57C7D" w:rsidRPr="00D80AB7">
              <w:rPr>
                <w:b/>
                <w:sz w:val="16"/>
                <w:szCs w:val="18"/>
              </w:rPr>
              <w:t>.</w:t>
            </w:r>
            <w:r w:rsidR="00367100" w:rsidRPr="00D80AB7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D80AB7" w:rsidRDefault="00D80AB7" w:rsidP="00EC0F0F">
            <w:pPr>
              <w:pStyle w:val="lokacija"/>
              <w:rPr>
                <w:rFonts w:ascii="Cambria" w:hAnsi="Cambria" w:cs="Cambria"/>
                <w:sz w:val="16"/>
                <w:szCs w:val="18"/>
              </w:rPr>
            </w:pPr>
            <w:r w:rsidRPr="00D80AB7">
              <w:rPr>
                <w:rFonts w:ascii="Cambria" w:hAnsi="Cambria" w:cs="Cambria"/>
                <w:sz w:val="16"/>
                <w:szCs w:val="18"/>
              </w:rPr>
              <w:t xml:space="preserve">Enotni klasifikacijski načrt za razvrščanje dokumentacije z roki </w:t>
            </w:r>
            <w:r>
              <w:rPr>
                <w:rFonts w:ascii="Cambria" w:hAnsi="Cambria" w:cs="Cambria"/>
                <w:sz w:val="16"/>
                <w:szCs w:val="18"/>
              </w:rPr>
              <w:t>hranjenja za zdravstvene zavode</w:t>
            </w:r>
          </w:p>
          <w:p w:rsidR="00E57C7D" w:rsidRPr="00D80AB7" w:rsidRDefault="003C5ACC" w:rsidP="00EC0F0F">
            <w:pPr>
              <w:pStyle w:val="lokacija"/>
              <w:rPr>
                <w:sz w:val="16"/>
                <w:szCs w:val="18"/>
              </w:rPr>
            </w:pPr>
            <w:r w:rsidRPr="003C5ACC">
              <w:rPr>
                <w:rFonts w:ascii="Cambria" w:hAnsi="Cambria" w:cs="Cambria"/>
                <w:sz w:val="16"/>
                <w:szCs w:val="18"/>
              </w:rPr>
              <w:t>doc.</w:t>
            </w:r>
            <w:r>
              <w:rPr>
                <w:rFonts w:ascii="Cambria" w:hAnsi="Cambria" w:cs="Cambria"/>
                <w:sz w:val="16"/>
                <w:szCs w:val="18"/>
              </w:rPr>
              <w:t xml:space="preserve"> </w:t>
            </w:r>
            <w:r w:rsidRPr="003C5ACC">
              <w:rPr>
                <w:rFonts w:ascii="Cambria" w:hAnsi="Cambria" w:cs="Cambria"/>
                <w:sz w:val="16"/>
                <w:szCs w:val="18"/>
              </w:rPr>
              <w:t>dr. Vladimir Žumer, arhivski svetnik v pokoju</w:t>
            </w:r>
          </w:p>
        </w:tc>
      </w:tr>
      <w:tr w:rsidR="003C5ACC" w:rsidRPr="00D80AB7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9967C1" w:rsidP="00802758">
            <w:pPr>
              <w:pStyle w:val="lokacija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  <w:r w:rsidR="003C5ACC">
              <w:rPr>
                <w:b/>
                <w:sz w:val="16"/>
                <w:szCs w:val="18"/>
              </w:rPr>
              <w:t>1.15-11.45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3C5ACC" w:rsidP="00802758">
            <w:pPr>
              <w:pStyle w:val="lokacija"/>
              <w:rPr>
                <w:sz w:val="16"/>
                <w:szCs w:val="18"/>
              </w:rPr>
            </w:pPr>
            <w:r w:rsidRPr="00D80AB7">
              <w:rPr>
                <w:rFonts w:ascii="Cambria" w:hAnsi="Cambria" w:cs="Cambria"/>
                <w:b/>
                <w:sz w:val="16"/>
                <w:szCs w:val="18"/>
              </w:rPr>
              <w:t>Odmor</w:t>
            </w:r>
          </w:p>
        </w:tc>
      </w:tr>
      <w:tr w:rsidR="003C5ACC" w:rsidRPr="00D80AB7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3C5ACC" w:rsidP="00802758">
            <w:pPr>
              <w:pStyle w:val="lokacija"/>
              <w:rPr>
                <w:b/>
                <w:sz w:val="16"/>
                <w:szCs w:val="18"/>
              </w:rPr>
            </w:pPr>
            <w:r w:rsidRPr="00D80AB7">
              <w:rPr>
                <w:b/>
                <w:sz w:val="16"/>
                <w:szCs w:val="18"/>
              </w:rPr>
              <w:t>11.</w:t>
            </w:r>
            <w:r w:rsidR="009967C1">
              <w:rPr>
                <w:b/>
                <w:sz w:val="16"/>
                <w:szCs w:val="18"/>
              </w:rPr>
              <w:t>4</w:t>
            </w:r>
            <w:r w:rsidRPr="00D80AB7">
              <w:rPr>
                <w:b/>
                <w:sz w:val="16"/>
                <w:szCs w:val="18"/>
              </w:rPr>
              <w:t>5-</w:t>
            </w:r>
            <w:r w:rsidR="009967C1">
              <w:rPr>
                <w:b/>
                <w:sz w:val="16"/>
                <w:szCs w:val="18"/>
              </w:rPr>
              <w:t>13:00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96594A" w:rsidRDefault="0096594A" w:rsidP="00802758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</w:pPr>
            <w:r w:rsidRPr="0096594A"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>Vpliv nove Splošne uredbe (EU) o varstvu podatkov (GDPR) na izvajalce zdravstvene dejavnosti</w:t>
            </w:r>
          </w:p>
          <w:p w:rsidR="003C5ACC" w:rsidRPr="00D80AB7" w:rsidRDefault="009967C1" w:rsidP="00802758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color w:val="auto"/>
                <w:sz w:val="16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>mag. Urban Brulc,</w:t>
            </w:r>
            <w:r w:rsidR="003C5ACC" w:rsidRPr="00D80AB7">
              <w:rPr>
                <w:rFonts w:ascii="Cambria" w:hAnsi="Cambria" w:cs="Cambria"/>
                <w:sz w:val="16"/>
                <w:szCs w:val="18"/>
                <w:lang w:val="sl-SI"/>
              </w:rPr>
              <w:t xml:space="preserve"> </w:t>
            </w:r>
            <w:r>
              <w:rPr>
                <w:rFonts w:ascii="Cambria" w:hAnsi="Cambria" w:cs="Cambria"/>
                <w:sz w:val="16"/>
                <w:szCs w:val="18"/>
                <w:lang w:val="sl-SI"/>
              </w:rPr>
              <w:t>Informacijski pooblaščenec</w:t>
            </w:r>
          </w:p>
        </w:tc>
      </w:tr>
      <w:tr w:rsidR="003C5ACC" w:rsidRPr="00D80AB7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3C5ACC" w:rsidP="00802758">
            <w:pPr>
              <w:pStyle w:val="lokacija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13.</w:t>
            </w:r>
            <w:r w:rsidR="009967C1">
              <w:rPr>
                <w:b/>
                <w:sz w:val="16"/>
                <w:szCs w:val="18"/>
              </w:rPr>
              <w:t>00</w:t>
            </w:r>
            <w:r w:rsidR="007002F8">
              <w:rPr>
                <w:b/>
                <w:sz w:val="16"/>
                <w:szCs w:val="18"/>
              </w:rPr>
              <w:t>-</w:t>
            </w:r>
            <w:r w:rsidR="009967C1">
              <w:rPr>
                <w:b/>
                <w:sz w:val="16"/>
                <w:szCs w:val="18"/>
              </w:rPr>
              <w:t>13.45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9967C1" w:rsidRDefault="009967C1" w:rsidP="00263EE1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>U</w:t>
            </w:r>
            <w:r w:rsidR="003C5ACC" w:rsidRPr="003C5ACC"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>pravljanj</w:t>
            </w:r>
            <w:r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>e</w:t>
            </w:r>
            <w:r w:rsidR="003C5ACC" w:rsidRPr="003C5ACC"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 xml:space="preserve"> z (zdravstveno) dokumentacijo </w:t>
            </w:r>
            <w:r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>in zagotovitev varne hrambe – primer dobre prakse</w:t>
            </w:r>
          </w:p>
          <w:p w:rsidR="003C5ACC" w:rsidRPr="00D80AB7" w:rsidRDefault="009967C1" w:rsidP="00263EE1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b/>
                <w:color w:val="auto"/>
                <w:sz w:val="16"/>
                <w:szCs w:val="18"/>
                <w:lang w:val="sl-SI"/>
              </w:rPr>
            </w:pPr>
            <w:r w:rsidRPr="009967C1"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>Peter Sušnik, vodja Službe za upravljanje z dokumentarnim gradivom</w:t>
            </w:r>
            <w:r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 xml:space="preserve"> UKC Ljubljana</w:t>
            </w:r>
          </w:p>
        </w:tc>
      </w:tr>
      <w:tr w:rsidR="003C5ACC" w:rsidRPr="00D80AB7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3C5ACC" w:rsidP="00802758">
            <w:pPr>
              <w:pStyle w:val="lokacija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</w:t>
            </w:r>
            <w:r w:rsidR="007002F8">
              <w:rPr>
                <w:b/>
                <w:sz w:val="16"/>
                <w:szCs w:val="18"/>
              </w:rPr>
              <w:t>3.45</w:t>
            </w:r>
            <w:r>
              <w:rPr>
                <w:b/>
                <w:sz w:val="16"/>
                <w:szCs w:val="18"/>
              </w:rPr>
              <w:t>-14.</w:t>
            </w:r>
            <w:r w:rsidR="007002F8">
              <w:rPr>
                <w:b/>
                <w:sz w:val="16"/>
                <w:szCs w:val="18"/>
              </w:rPr>
              <w:t>15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AA3479" w:rsidP="00802758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</w:pPr>
            <w:r w:rsidRPr="00AA3479"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>Vzorčna notranja pravila – najlažji način do ureditve dokumentacije, GDPR zahtev in ustrezne informacijske varnosti</w:t>
            </w:r>
          </w:p>
          <w:p w:rsidR="003C5ACC" w:rsidRPr="00D80AB7" w:rsidRDefault="003C5ACC" w:rsidP="00802758">
            <w:pPr>
              <w:pStyle w:val="NoParagraphStyle"/>
              <w:suppressAutoHyphens/>
              <w:spacing w:line="259" w:lineRule="auto"/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</w:pPr>
            <w:r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  <w:t>mag. Miha Ozimek, SIQ Ljubljana</w:t>
            </w:r>
          </w:p>
        </w:tc>
      </w:tr>
      <w:tr w:rsidR="003C5ACC" w:rsidRPr="00D80AB7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3C5ACC" w:rsidP="00802758">
            <w:pPr>
              <w:contextualSpacing/>
              <w:rPr>
                <w:b/>
                <w:sz w:val="16"/>
                <w:szCs w:val="18"/>
              </w:rPr>
            </w:pPr>
            <w:r w:rsidRPr="00D80AB7">
              <w:rPr>
                <w:b/>
                <w:sz w:val="16"/>
                <w:szCs w:val="18"/>
              </w:rPr>
              <w:t>14:</w:t>
            </w:r>
            <w:r w:rsidR="007002F8">
              <w:rPr>
                <w:b/>
                <w:sz w:val="16"/>
                <w:szCs w:val="18"/>
              </w:rPr>
              <w:t>15-14.</w:t>
            </w:r>
            <w:r>
              <w:rPr>
                <w:b/>
                <w:sz w:val="16"/>
                <w:szCs w:val="18"/>
              </w:rPr>
              <w:t>3</w:t>
            </w:r>
            <w:r w:rsidRPr="00D80AB7">
              <w:rPr>
                <w:b/>
                <w:sz w:val="16"/>
                <w:szCs w:val="18"/>
              </w:rPr>
              <w:t>0</w:t>
            </w:r>
          </w:p>
        </w:tc>
        <w:tc>
          <w:tcPr>
            <w:tcW w:w="8363" w:type="dxa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3C5ACC" w:rsidP="00802758">
            <w:pPr>
              <w:contextualSpacing/>
              <w:rPr>
                <w:sz w:val="16"/>
                <w:szCs w:val="18"/>
              </w:rPr>
            </w:pPr>
            <w:r w:rsidRPr="00D80AB7">
              <w:rPr>
                <w:b/>
                <w:bCs/>
                <w:sz w:val="16"/>
                <w:szCs w:val="18"/>
              </w:rPr>
              <w:t>Zaključek</w:t>
            </w:r>
          </w:p>
        </w:tc>
      </w:tr>
      <w:tr w:rsidR="003C5ACC" w:rsidRPr="00D80AB7" w:rsidTr="003C5ACC">
        <w:tc>
          <w:tcPr>
            <w:tcW w:w="9781" w:type="dxa"/>
            <w:gridSpan w:val="2"/>
            <w:tcBorders>
              <w:top w:val="single" w:sz="6" w:space="0" w:color="2EA7CE"/>
              <w:bottom w:val="single" w:sz="6" w:space="0" w:color="2EA7CE"/>
            </w:tcBorders>
          </w:tcPr>
          <w:p w:rsidR="003C5ACC" w:rsidRPr="00D80AB7" w:rsidRDefault="003C5ACC" w:rsidP="00802758">
            <w:pPr>
              <w:rPr>
                <w:rFonts w:asciiTheme="minorHAnsi" w:hAnsiTheme="minorHAnsi" w:cs="Cambria"/>
                <w:b/>
                <w:bCs/>
                <w:sz w:val="16"/>
                <w:szCs w:val="18"/>
              </w:rPr>
            </w:pPr>
          </w:p>
          <w:p w:rsidR="00814009" w:rsidRDefault="00814009" w:rsidP="00802758">
            <w:pPr>
              <w:rPr>
                <w:rFonts w:asciiTheme="minorHAnsi" w:hAnsiTheme="minorHAnsi" w:cs="Cambria"/>
                <w:b/>
                <w:bCs/>
                <w:sz w:val="16"/>
                <w:szCs w:val="18"/>
              </w:rPr>
            </w:pPr>
          </w:p>
          <w:p w:rsidR="003C5ACC" w:rsidRPr="00D80AB7" w:rsidRDefault="003C5ACC" w:rsidP="00802758">
            <w:pPr>
              <w:rPr>
                <w:rFonts w:asciiTheme="minorHAnsi" w:hAnsiTheme="minorHAnsi" w:cs="Cambria"/>
                <w:b/>
                <w:bCs/>
                <w:sz w:val="16"/>
                <w:szCs w:val="18"/>
              </w:rPr>
            </w:pPr>
            <w:r w:rsidRPr="00D80AB7">
              <w:rPr>
                <w:rFonts w:asciiTheme="minorHAnsi" w:hAnsiTheme="minorHAnsi" w:cs="Cambria"/>
                <w:b/>
                <w:bCs/>
                <w:sz w:val="16"/>
                <w:szCs w:val="18"/>
              </w:rPr>
              <w:t>Prijave</w:t>
            </w:r>
          </w:p>
          <w:p w:rsidR="00572E75" w:rsidRDefault="003C5ACC" w:rsidP="00802758">
            <w:pPr>
              <w:rPr>
                <w:rFonts w:asciiTheme="minorHAnsi" w:hAnsiTheme="minorHAnsi" w:cs="Cambria"/>
                <w:sz w:val="16"/>
                <w:szCs w:val="18"/>
              </w:rPr>
            </w:pPr>
            <w:r w:rsidRPr="00D80AB7">
              <w:rPr>
                <w:rFonts w:asciiTheme="minorHAnsi" w:hAnsiTheme="minorHAnsi" w:cs="Cambria"/>
                <w:bCs/>
                <w:sz w:val="16"/>
                <w:szCs w:val="18"/>
              </w:rPr>
              <w:t>Prijave s</w:t>
            </w:r>
            <w:r w:rsidRPr="00D80AB7">
              <w:rPr>
                <w:rFonts w:asciiTheme="minorHAnsi" w:hAnsiTheme="minorHAnsi" w:cs="Cambria"/>
                <w:sz w:val="16"/>
                <w:szCs w:val="18"/>
              </w:rPr>
              <w:t xml:space="preserve">prejemamo najkasneje do </w:t>
            </w:r>
            <w:r w:rsidR="007002F8">
              <w:rPr>
                <w:rFonts w:asciiTheme="minorHAnsi" w:hAnsiTheme="minorHAnsi" w:cs="Cambria"/>
                <w:sz w:val="16"/>
                <w:szCs w:val="18"/>
              </w:rPr>
              <w:t>1. 12</w:t>
            </w:r>
            <w:r w:rsidRPr="00D80AB7">
              <w:rPr>
                <w:rFonts w:asciiTheme="minorHAnsi" w:hAnsiTheme="minorHAnsi" w:cs="Cambria"/>
                <w:sz w:val="16"/>
                <w:szCs w:val="18"/>
              </w:rPr>
              <w:t xml:space="preserve">. 2017 oziroma do zapolnitve prostih mest na spletnem obrazcu: </w:t>
            </w:r>
          </w:p>
          <w:p w:rsidR="003C5ACC" w:rsidRPr="00D80AB7" w:rsidRDefault="0091631C" w:rsidP="00802758">
            <w:pPr>
              <w:rPr>
                <w:rFonts w:asciiTheme="minorHAnsi" w:hAnsiTheme="minorHAnsi" w:cs="Arial"/>
                <w:sz w:val="16"/>
                <w:szCs w:val="18"/>
              </w:rPr>
            </w:pPr>
            <w:hyperlink r:id="rId8" w:history="1">
              <w:r w:rsidR="00692BAF" w:rsidRPr="00692BAF">
                <w:rPr>
                  <w:rStyle w:val="Hiperpovezava"/>
                  <w:rFonts w:ascii="Cambria" w:hAnsi="Cambria"/>
                  <w:sz w:val="16"/>
                  <w:szCs w:val="18"/>
                </w:rPr>
                <w:t>http://www.zdrzz.si/Dogodki/Posvet_v_zvezi_z_upravljanjem_in_arhiviranjem_zdravstvene_dokumentacije_in_varstvom_osebnih_podatkov</w:t>
              </w:r>
            </w:hyperlink>
          </w:p>
          <w:p w:rsidR="00572E75" w:rsidRDefault="00572E75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</w:pPr>
          </w:p>
          <w:p w:rsidR="00814009" w:rsidRDefault="00814009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</w:pPr>
          </w:p>
          <w:p w:rsidR="003C5ACC" w:rsidRPr="00D80AB7" w:rsidRDefault="003C5ACC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</w:pPr>
            <w:r w:rsidRPr="00D80AB7"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  <w:t>Kotizacija, gradivo</w:t>
            </w:r>
          </w:p>
          <w:p w:rsidR="003C5ACC" w:rsidRDefault="003C5ACC" w:rsidP="00802758">
            <w:pPr>
              <w:pStyle w:val="NoParagraphStyle"/>
              <w:suppressAutoHyphens/>
              <w:rPr>
                <w:rFonts w:ascii="Cambria" w:hAnsi="Cambria" w:cs="Cambria"/>
                <w:sz w:val="16"/>
                <w:szCs w:val="18"/>
                <w:lang w:val="sl-SI"/>
              </w:rPr>
            </w:pPr>
            <w:r w:rsidRPr="00D80AB7">
              <w:rPr>
                <w:rFonts w:ascii="Cambria" w:hAnsi="Cambria" w:cs="Cambria"/>
                <w:sz w:val="16"/>
                <w:szCs w:val="18"/>
                <w:lang w:val="sl-SI"/>
              </w:rPr>
              <w:t>Kotizacij</w:t>
            </w:r>
            <w:r w:rsidR="00084C83">
              <w:rPr>
                <w:rFonts w:ascii="Cambria" w:hAnsi="Cambria" w:cs="Cambria"/>
                <w:sz w:val="16"/>
                <w:szCs w:val="18"/>
                <w:lang w:val="sl-SI"/>
              </w:rPr>
              <w:t xml:space="preserve">e za </w:t>
            </w:r>
            <w:r w:rsidRPr="00D80AB7">
              <w:rPr>
                <w:rFonts w:ascii="Cambria" w:hAnsi="Cambria" w:cs="Cambria"/>
                <w:sz w:val="16"/>
                <w:szCs w:val="18"/>
                <w:lang w:val="sl-SI"/>
              </w:rPr>
              <w:t xml:space="preserve">posvet za člane združenja </w:t>
            </w:r>
            <w:r w:rsidR="00084C83">
              <w:rPr>
                <w:rFonts w:ascii="Cambria" w:hAnsi="Cambria" w:cs="Cambria"/>
                <w:sz w:val="16"/>
                <w:szCs w:val="18"/>
                <w:lang w:val="sl-SI"/>
              </w:rPr>
              <w:t>ni.</w:t>
            </w:r>
            <w:r w:rsidR="00896FD4">
              <w:rPr>
                <w:rFonts w:ascii="Cambria" w:hAnsi="Cambria" w:cs="Cambria"/>
                <w:sz w:val="16"/>
                <w:szCs w:val="18"/>
                <w:lang w:val="sl-SI"/>
              </w:rPr>
              <w:t xml:space="preserve"> </w:t>
            </w:r>
            <w:r w:rsidR="00896FD4" w:rsidRPr="00896FD4">
              <w:rPr>
                <w:rFonts w:ascii="Cambria" w:hAnsi="Cambria" w:cs="Cambria"/>
                <w:sz w:val="16"/>
                <w:szCs w:val="18"/>
                <w:lang w:val="sl-SI"/>
              </w:rPr>
              <w:t>Za udeležence pravnih oseb, ki niso člani združenja, znaša kotizacija 90 EUR brez DDV</w:t>
            </w:r>
            <w:r w:rsidR="00F237C9">
              <w:rPr>
                <w:rFonts w:ascii="Cambria" w:hAnsi="Cambria" w:cs="Cambria"/>
                <w:sz w:val="16"/>
                <w:szCs w:val="18"/>
                <w:lang w:val="sl-SI"/>
              </w:rPr>
              <w:t>.</w:t>
            </w:r>
          </w:p>
          <w:p w:rsidR="00084C83" w:rsidRPr="00D80AB7" w:rsidRDefault="00084C83" w:rsidP="00802758">
            <w:pPr>
              <w:pStyle w:val="NoParagraphStyle"/>
              <w:suppressAutoHyphens/>
              <w:rPr>
                <w:rFonts w:ascii="Cambria" w:hAnsi="Cambria" w:cs="Cambria"/>
                <w:sz w:val="16"/>
                <w:szCs w:val="18"/>
                <w:lang w:val="sl-SI"/>
              </w:rPr>
            </w:pPr>
          </w:p>
          <w:p w:rsidR="003C5ACC" w:rsidRPr="00D80AB7" w:rsidRDefault="003C5ACC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</w:pPr>
            <w:r w:rsidRPr="00D80AB7">
              <w:rPr>
                <w:rFonts w:ascii="Cambria" w:hAnsi="Cambria" w:cs="Cambria"/>
                <w:sz w:val="16"/>
                <w:szCs w:val="18"/>
                <w:lang w:val="sl-SI"/>
              </w:rPr>
              <w:t>Gradivo za srečanje in potrdilo o udeležbi boste prejeli ob registraciji.</w:t>
            </w:r>
          </w:p>
          <w:p w:rsidR="003C5ACC" w:rsidRPr="00D80AB7" w:rsidRDefault="003C5ACC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</w:pPr>
          </w:p>
          <w:p w:rsidR="003C5ACC" w:rsidRPr="00D80AB7" w:rsidRDefault="003C5ACC" w:rsidP="00802758">
            <w:pPr>
              <w:pStyle w:val="NoParagraphStyle"/>
              <w:suppressAutoHyphens/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</w:pPr>
            <w:r w:rsidRPr="00D80AB7">
              <w:rPr>
                <w:rFonts w:ascii="Cambria" w:hAnsi="Cambria" w:cs="Cambria"/>
                <w:b/>
                <w:bCs/>
                <w:sz w:val="16"/>
                <w:szCs w:val="18"/>
                <w:lang w:val="sl-SI"/>
              </w:rPr>
              <w:t>Dodatne informacije</w:t>
            </w:r>
          </w:p>
          <w:p w:rsidR="003C5ACC" w:rsidRPr="00D80AB7" w:rsidRDefault="003C5ACC" w:rsidP="00802758">
            <w:pPr>
              <w:pStyle w:val="NoParagraphStyle"/>
              <w:suppressAutoHyphens/>
              <w:rPr>
                <w:rFonts w:ascii="Cambria" w:hAnsi="Cambria" w:cs="Cambria"/>
                <w:color w:val="auto"/>
                <w:sz w:val="16"/>
                <w:szCs w:val="18"/>
                <w:lang w:val="sl-SI"/>
              </w:rPr>
            </w:pPr>
            <w:r w:rsidRPr="00D80AB7">
              <w:rPr>
                <w:rFonts w:ascii="Cambria" w:hAnsi="Cambria" w:cs="Cambria"/>
                <w:bCs/>
                <w:sz w:val="16"/>
                <w:szCs w:val="18"/>
                <w:lang w:val="sl-SI"/>
              </w:rPr>
              <w:t xml:space="preserve">Dodatne informacije </w:t>
            </w:r>
            <w:r w:rsidR="00765939">
              <w:rPr>
                <w:rFonts w:ascii="Cambria" w:hAnsi="Cambria" w:cs="Cambria"/>
                <w:bCs/>
                <w:sz w:val="16"/>
                <w:szCs w:val="18"/>
                <w:lang w:val="sl-SI"/>
              </w:rPr>
              <w:t>na tel. št.: 059 22 71 86 oz. e-naslovu: mateja.kocman@zdrzz.si</w:t>
            </w:r>
          </w:p>
        </w:tc>
        <w:tc>
          <w:tcPr>
            <w:tcW w:w="8363" w:type="dxa"/>
            <w:tcBorders>
              <w:top w:val="single" w:sz="6" w:space="0" w:color="2EA7CE"/>
              <w:bottom w:val="nil"/>
            </w:tcBorders>
          </w:tcPr>
          <w:p w:rsidR="003C5ACC" w:rsidRPr="00D80AB7" w:rsidRDefault="003C5ACC">
            <w:pPr>
              <w:rPr>
                <w:sz w:val="56"/>
              </w:rPr>
            </w:pPr>
          </w:p>
        </w:tc>
      </w:tr>
      <w:tr w:rsidR="003C5ACC" w:rsidRPr="00B71E99" w:rsidTr="003C5ACC">
        <w:trPr>
          <w:gridAfter w:val="1"/>
          <w:wAfter w:w="8363" w:type="dxa"/>
        </w:trPr>
        <w:tc>
          <w:tcPr>
            <w:tcW w:w="1418" w:type="dxa"/>
            <w:tcBorders>
              <w:top w:val="single" w:sz="6" w:space="0" w:color="2EA7CE"/>
              <w:bottom w:val="nil"/>
            </w:tcBorders>
          </w:tcPr>
          <w:p w:rsidR="003C5ACC" w:rsidRPr="00B71E99" w:rsidRDefault="003C5ACC" w:rsidP="00802758">
            <w:pPr>
              <w:pStyle w:val="lokacija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6" w:space="0" w:color="2EA7CE"/>
              <w:bottom w:val="nil"/>
            </w:tcBorders>
          </w:tcPr>
          <w:p w:rsidR="003C5ACC" w:rsidRPr="00B71E99" w:rsidRDefault="003C5ACC" w:rsidP="00802758">
            <w:pPr>
              <w:pStyle w:val="lokacija"/>
              <w:rPr>
                <w:sz w:val="18"/>
                <w:szCs w:val="18"/>
              </w:rPr>
            </w:pPr>
          </w:p>
        </w:tc>
      </w:tr>
    </w:tbl>
    <w:p w:rsidR="00B30E29" w:rsidRPr="00B71E99" w:rsidRDefault="00096C57" w:rsidP="007B3BA1">
      <w:pPr>
        <w:pStyle w:val="lokacija"/>
      </w:pPr>
      <w:r w:rsidRPr="00B71E99">
        <w:rPr>
          <w:noProof/>
          <w:lang w:eastAsia="sl-SI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align>left</wp:align>
            </wp:positionH>
            <wp:positionV relativeFrom="page">
              <wp:posOffset>314325</wp:posOffset>
            </wp:positionV>
            <wp:extent cx="7559040" cy="10690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abilo-podlag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0E29" w:rsidRPr="00B71E99" w:rsidSect="001E6C9C">
      <w:headerReference w:type="default" r:id="rId10"/>
      <w:pgSz w:w="11906" w:h="16838"/>
      <w:pgMar w:top="1293" w:right="1486" w:bottom="1486" w:left="14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31C" w:rsidRDefault="0091631C" w:rsidP="0011539A">
      <w:pPr>
        <w:spacing w:line="240" w:lineRule="auto"/>
      </w:pPr>
      <w:r>
        <w:separator/>
      </w:r>
    </w:p>
  </w:endnote>
  <w:endnote w:type="continuationSeparator" w:id="0">
    <w:p w:rsidR="0091631C" w:rsidRDefault="0091631C" w:rsidP="001153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31C" w:rsidRDefault="0091631C" w:rsidP="0011539A">
      <w:pPr>
        <w:spacing w:line="240" w:lineRule="auto"/>
      </w:pPr>
      <w:r>
        <w:separator/>
      </w:r>
    </w:p>
  </w:footnote>
  <w:footnote w:type="continuationSeparator" w:id="0">
    <w:p w:rsidR="0091631C" w:rsidRDefault="0091631C" w:rsidP="001153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9A" w:rsidRDefault="0011539A">
    <w:pPr>
      <w:pStyle w:val="Glava"/>
      <w:rPr>
        <w:noProof/>
        <w:lang w:eastAsia="sl-SI"/>
      </w:rPr>
    </w:pPr>
  </w:p>
  <w:p w:rsidR="0011539A" w:rsidRDefault="001153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4B4"/>
    <w:multiLevelType w:val="hybridMultilevel"/>
    <w:tmpl w:val="D84E9FC2"/>
    <w:lvl w:ilvl="0" w:tplc="21DECDCE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86"/>
    <w:rsid w:val="0000664E"/>
    <w:rsid w:val="0003157F"/>
    <w:rsid w:val="00056B59"/>
    <w:rsid w:val="00081EF4"/>
    <w:rsid w:val="00084C83"/>
    <w:rsid w:val="00096C57"/>
    <w:rsid w:val="000978D6"/>
    <w:rsid w:val="000E41FC"/>
    <w:rsid w:val="00102B84"/>
    <w:rsid w:val="0011539A"/>
    <w:rsid w:val="001430E3"/>
    <w:rsid w:val="00164BCF"/>
    <w:rsid w:val="00176F9C"/>
    <w:rsid w:val="001779D8"/>
    <w:rsid w:val="00185C9A"/>
    <w:rsid w:val="001D0ECC"/>
    <w:rsid w:val="001D5531"/>
    <w:rsid w:val="001D7DF6"/>
    <w:rsid w:val="001E6C9C"/>
    <w:rsid w:val="00240AB8"/>
    <w:rsid w:val="00263EE1"/>
    <w:rsid w:val="002776D7"/>
    <w:rsid w:val="00293851"/>
    <w:rsid w:val="002954AB"/>
    <w:rsid w:val="002A2FBE"/>
    <w:rsid w:val="002B7AE9"/>
    <w:rsid w:val="00320E61"/>
    <w:rsid w:val="00367100"/>
    <w:rsid w:val="00396963"/>
    <w:rsid w:val="003B7C67"/>
    <w:rsid w:val="003C5ACC"/>
    <w:rsid w:val="003E07A0"/>
    <w:rsid w:val="003F047E"/>
    <w:rsid w:val="0040684D"/>
    <w:rsid w:val="00413E95"/>
    <w:rsid w:val="00414144"/>
    <w:rsid w:val="00450C83"/>
    <w:rsid w:val="0049547C"/>
    <w:rsid w:val="004D46D9"/>
    <w:rsid w:val="004D4BAA"/>
    <w:rsid w:val="004F4FDA"/>
    <w:rsid w:val="0053219F"/>
    <w:rsid w:val="00545A94"/>
    <w:rsid w:val="00545BED"/>
    <w:rsid w:val="00572E75"/>
    <w:rsid w:val="00577A3D"/>
    <w:rsid w:val="005922FD"/>
    <w:rsid w:val="005932EE"/>
    <w:rsid w:val="005C01F7"/>
    <w:rsid w:val="005F53F2"/>
    <w:rsid w:val="005F650D"/>
    <w:rsid w:val="0060050F"/>
    <w:rsid w:val="00606262"/>
    <w:rsid w:val="00636B35"/>
    <w:rsid w:val="00687A0B"/>
    <w:rsid w:val="00692BAF"/>
    <w:rsid w:val="00697639"/>
    <w:rsid w:val="006B2641"/>
    <w:rsid w:val="006C3741"/>
    <w:rsid w:val="006D5DDE"/>
    <w:rsid w:val="007002F8"/>
    <w:rsid w:val="007227AF"/>
    <w:rsid w:val="00743CD5"/>
    <w:rsid w:val="00765939"/>
    <w:rsid w:val="007745D9"/>
    <w:rsid w:val="00776248"/>
    <w:rsid w:val="00782189"/>
    <w:rsid w:val="007B3BA1"/>
    <w:rsid w:val="007E1D48"/>
    <w:rsid w:val="007E6E4A"/>
    <w:rsid w:val="007F3E39"/>
    <w:rsid w:val="00802758"/>
    <w:rsid w:val="00814009"/>
    <w:rsid w:val="008164ED"/>
    <w:rsid w:val="00892E4F"/>
    <w:rsid w:val="00896FD4"/>
    <w:rsid w:val="008B4FA1"/>
    <w:rsid w:val="008D3FBD"/>
    <w:rsid w:val="008D5831"/>
    <w:rsid w:val="00914A2A"/>
    <w:rsid w:val="0091631C"/>
    <w:rsid w:val="0092519B"/>
    <w:rsid w:val="00946594"/>
    <w:rsid w:val="00947381"/>
    <w:rsid w:val="00951962"/>
    <w:rsid w:val="0096594A"/>
    <w:rsid w:val="009967C1"/>
    <w:rsid w:val="009A0822"/>
    <w:rsid w:val="009E2F52"/>
    <w:rsid w:val="00A04BD1"/>
    <w:rsid w:val="00A22F07"/>
    <w:rsid w:val="00A4346E"/>
    <w:rsid w:val="00A73931"/>
    <w:rsid w:val="00A85BAA"/>
    <w:rsid w:val="00A864AF"/>
    <w:rsid w:val="00A942F4"/>
    <w:rsid w:val="00A967CC"/>
    <w:rsid w:val="00AA3479"/>
    <w:rsid w:val="00AB065C"/>
    <w:rsid w:val="00B263DF"/>
    <w:rsid w:val="00B30E29"/>
    <w:rsid w:val="00B44D2C"/>
    <w:rsid w:val="00B572E3"/>
    <w:rsid w:val="00B71E99"/>
    <w:rsid w:val="00BF5945"/>
    <w:rsid w:val="00C01637"/>
    <w:rsid w:val="00C0499C"/>
    <w:rsid w:val="00C22E00"/>
    <w:rsid w:val="00C32E6D"/>
    <w:rsid w:val="00C6025C"/>
    <w:rsid w:val="00C66604"/>
    <w:rsid w:val="00C86F64"/>
    <w:rsid w:val="00C94AA0"/>
    <w:rsid w:val="00CA26C8"/>
    <w:rsid w:val="00CA43F5"/>
    <w:rsid w:val="00CA57F8"/>
    <w:rsid w:val="00CD3432"/>
    <w:rsid w:val="00CD5025"/>
    <w:rsid w:val="00D2092D"/>
    <w:rsid w:val="00D572A5"/>
    <w:rsid w:val="00D62300"/>
    <w:rsid w:val="00D80AB7"/>
    <w:rsid w:val="00D85051"/>
    <w:rsid w:val="00DB2FEF"/>
    <w:rsid w:val="00DE009D"/>
    <w:rsid w:val="00DE3D2F"/>
    <w:rsid w:val="00E163A0"/>
    <w:rsid w:val="00E57C7D"/>
    <w:rsid w:val="00E73807"/>
    <w:rsid w:val="00EC0F0F"/>
    <w:rsid w:val="00EF0FB5"/>
    <w:rsid w:val="00F237C9"/>
    <w:rsid w:val="00F61A86"/>
    <w:rsid w:val="00F64893"/>
    <w:rsid w:val="00F73A69"/>
    <w:rsid w:val="00FA452E"/>
    <w:rsid w:val="00FD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532FB"/>
  <w15:chartTrackingRefBased/>
  <w15:docId w15:val="{A26D5074-4ADD-4CBC-9256-45ACB2F2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sz w:val="68"/>
        <w:szCs w:val="68"/>
        <w:lang w:val="sl-SI" w:eastAsia="en-US" w:bidi="ar-SA"/>
      </w:rPr>
    </w:rPrDefault>
    <w:pPrDefault>
      <w:pPr>
        <w:spacing w:line="7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7DF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okacija">
    <w:name w:val="lokacija"/>
    <w:link w:val="lokacijaChar"/>
    <w:qFormat/>
    <w:rsid w:val="00CA26C8"/>
    <w:pPr>
      <w:spacing w:line="240" w:lineRule="auto"/>
      <w:contextualSpacing/>
    </w:pPr>
    <w:rPr>
      <w:sz w:val="28"/>
      <w:szCs w:val="28"/>
    </w:rPr>
  </w:style>
  <w:style w:type="table" w:styleId="Tabelamrea">
    <w:name w:val="Table Grid"/>
    <w:basedOn w:val="Navadnatabela"/>
    <w:uiPriority w:val="39"/>
    <w:rsid w:val="005922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kacijaChar">
    <w:name w:val="lokacija Char"/>
    <w:basedOn w:val="Privzetapisavaodstavka"/>
    <w:link w:val="lokacija"/>
    <w:rsid w:val="00CA26C8"/>
    <w:rPr>
      <w:sz w:val="28"/>
      <w:szCs w:val="28"/>
    </w:rPr>
  </w:style>
  <w:style w:type="paragraph" w:customStyle="1" w:styleId="NoParagraphStyle">
    <w:name w:val="[No Paragraph Style]"/>
    <w:rsid w:val="005922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39A"/>
  </w:style>
  <w:style w:type="paragraph" w:styleId="Noga">
    <w:name w:val="footer"/>
    <w:basedOn w:val="Navaden"/>
    <w:link w:val="NogaZnak"/>
    <w:uiPriority w:val="99"/>
    <w:unhideWhenUsed/>
    <w:rsid w:val="0011539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39A"/>
  </w:style>
  <w:style w:type="character" w:styleId="Hiperpovezava">
    <w:name w:val="Hyperlink"/>
    <w:basedOn w:val="Privzetapisavaodstavka"/>
    <w:uiPriority w:val="99"/>
    <w:unhideWhenUsed/>
    <w:rsid w:val="00D572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29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29BD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C016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zz.si/Dogodki/Posvet_v_zvezi_z_upravljanjem_in_arhiviranjem_zdravstvene_dokumentacije_in_varstvom_osebnih_podatk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slov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D37E89-1539-42C6-B7A4-3562B3E7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maja.rebov@gmail.com</dc:creator>
  <cp:keywords/>
  <dc:description/>
  <cp:lastModifiedBy>Mateja Kocman</cp:lastModifiedBy>
  <cp:revision>2</cp:revision>
  <cp:lastPrinted>2017-11-10T12:28:00Z</cp:lastPrinted>
  <dcterms:created xsi:type="dcterms:W3CDTF">2017-11-10T12:48:00Z</dcterms:created>
  <dcterms:modified xsi:type="dcterms:W3CDTF">2017-11-10T12:48:00Z</dcterms:modified>
</cp:coreProperties>
</file>